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234C37" w14:textId="77777777" w:rsidR="00945951" w:rsidRPr="00B673F8" w:rsidRDefault="00E44F33" w:rsidP="00E44F33">
      <w:pPr>
        <w:jc w:val="center"/>
        <w:rPr>
          <w:rFonts w:ascii="Gill Sans MT" w:hAnsi="Gill Sans MT" w:cs="Gill Sans"/>
          <w:b/>
          <w:lang w:val="en-AU"/>
        </w:rPr>
      </w:pPr>
      <w:r w:rsidRPr="00B673F8">
        <w:rPr>
          <w:rFonts w:ascii="Gill Sans MT" w:hAnsi="Gill Sans MT" w:cs="Gill Sans"/>
          <w:b/>
          <w:lang w:val="en-AU"/>
        </w:rPr>
        <w:t>Year 10 Geography Exam</w:t>
      </w:r>
    </w:p>
    <w:p w14:paraId="3F2FA1FD" w14:textId="77777777" w:rsidR="00E44F33" w:rsidRPr="00B673F8" w:rsidRDefault="00E44F33" w:rsidP="00E44F33">
      <w:pPr>
        <w:jc w:val="center"/>
        <w:rPr>
          <w:rFonts w:ascii="Gill Sans MT" w:hAnsi="Gill Sans MT" w:cs="Gill Sans"/>
          <w:b/>
          <w:lang w:val="en-AU"/>
        </w:rPr>
      </w:pPr>
    </w:p>
    <w:p w14:paraId="21662FBE" w14:textId="4D2F015A" w:rsidR="00E44F33" w:rsidRPr="00B673F8" w:rsidRDefault="00E44F33" w:rsidP="00E44F33">
      <w:pPr>
        <w:rPr>
          <w:rFonts w:ascii="Gill Sans MT" w:hAnsi="Gill Sans MT" w:cs="Gill Sans"/>
          <w:lang w:val="en-AU"/>
        </w:rPr>
      </w:pPr>
      <w:r w:rsidRPr="00B673F8">
        <w:rPr>
          <w:rFonts w:ascii="Gill Sans MT" w:hAnsi="Gill Sans MT" w:cs="Gill Sans"/>
          <w:lang w:val="en-AU"/>
        </w:rPr>
        <w:t>The Year 10 Geography Exam is on Monday, 30 November at 1:55 in the Auditorium</w:t>
      </w:r>
      <w:r w:rsidR="00305F71">
        <w:rPr>
          <w:rFonts w:ascii="Gill Sans MT" w:hAnsi="Gill Sans MT" w:cs="Gill Sans"/>
          <w:lang w:val="en-AU"/>
        </w:rPr>
        <w:t>. The exam will be 1 hour in length with 10 minutes reading time.</w:t>
      </w:r>
    </w:p>
    <w:p w14:paraId="684254C7" w14:textId="77777777" w:rsidR="00E44F33" w:rsidRPr="00B673F8" w:rsidRDefault="00E44F33" w:rsidP="00E44F33">
      <w:pPr>
        <w:rPr>
          <w:rFonts w:ascii="Gill Sans MT" w:hAnsi="Gill Sans MT" w:cs="Gill Sans"/>
          <w:lang w:val="en-AU"/>
        </w:rPr>
      </w:pPr>
    </w:p>
    <w:p w14:paraId="53BB3E71" w14:textId="596F29A9" w:rsidR="00E44F33" w:rsidRPr="00B673F8" w:rsidRDefault="00E44F33" w:rsidP="00E44F33">
      <w:pPr>
        <w:rPr>
          <w:rFonts w:ascii="Gill Sans MT" w:hAnsi="Gill Sans MT" w:cs="Gill Sans"/>
          <w:lang w:val="en-AU"/>
        </w:rPr>
      </w:pPr>
      <w:r w:rsidRPr="00B673F8">
        <w:rPr>
          <w:rFonts w:ascii="Gill Sans MT" w:hAnsi="Gill Sans MT" w:cs="Gill Sans"/>
          <w:lang w:val="en-AU"/>
        </w:rPr>
        <w:t xml:space="preserve">In Year 10 Geography this </w:t>
      </w:r>
      <w:r w:rsidR="001D7DF2">
        <w:rPr>
          <w:rFonts w:ascii="Gill Sans MT" w:hAnsi="Gill Sans MT" w:cs="Gill Sans"/>
          <w:lang w:val="en-AU"/>
        </w:rPr>
        <w:t>semester</w:t>
      </w:r>
      <w:r w:rsidRPr="00B673F8">
        <w:rPr>
          <w:rFonts w:ascii="Gill Sans MT" w:hAnsi="Gill Sans MT" w:cs="Gill Sans"/>
          <w:lang w:val="en-AU"/>
        </w:rPr>
        <w:t xml:space="preserve"> we</w:t>
      </w:r>
      <w:r w:rsidR="004E6F24">
        <w:rPr>
          <w:rFonts w:ascii="Gill Sans MT" w:hAnsi="Gill Sans MT" w:cs="Gill Sans"/>
          <w:lang w:val="en-AU"/>
        </w:rPr>
        <w:t xml:space="preserve"> have</w:t>
      </w:r>
      <w:r w:rsidRPr="00B673F8">
        <w:rPr>
          <w:rFonts w:ascii="Gill Sans MT" w:hAnsi="Gill Sans MT" w:cs="Gill Sans"/>
          <w:lang w:val="en-AU"/>
        </w:rPr>
        <w:t xml:space="preserve"> covered two topics:</w:t>
      </w:r>
    </w:p>
    <w:p w14:paraId="51576152" w14:textId="77777777" w:rsidR="00E44F33" w:rsidRPr="00B673F8" w:rsidRDefault="00E44F33" w:rsidP="00E44F33">
      <w:pPr>
        <w:rPr>
          <w:rFonts w:ascii="Gill Sans MT" w:hAnsi="Gill Sans MT" w:cs="Gill Sans"/>
          <w:lang w:val="en-AU"/>
        </w:rPr>
      </w:pPr>
    </w:p>
    <w:p w14:paraId="203D72B0" w14:textId="77777777" w:rsidR="00E44F33" w:rsidRPr="00B673F8" w:rsidRDefault="00E44F33" w:rsidP="00E44F33">
      <w:pPr>
        <w:rPr>
          <w:rFonts w:ascii="Gill Sans MT" w:hAnsi="Gill Sans MT" w:cs="Gill Sans"/>
          <w:lang w:val="en-AU"/>
        </w:rPr>
      </w:pPr>
      <w:r w:rsidRPr="00B673F8">
        <w:rPr>
          <w:rFonts w:ascii="Gill Sans MT" w:hAnsi="Gill Sans MT" w:cs="Gill Sans"/>
          <w:lang w:val="en-AU"/>
        </w:rPr>
        <w:t xml:space="preserve">1. Environmental Change and Management </w:t>
      </w:r>
    </w:p>
    <w:p w14:paraId="706592FD" w14:textId="77777777" w:rsidR="00E44F33" w:rsidRPr="00B673F8" w:rsidRDefault="00E44F33" w:rsidP="00E44F33">
      <w:pPr>
        <w:rPr>
          <w:rFonts w:ascii="Gill Sans MT" w:hAnsi="Gill Sans MT" w:cs="Gill Sans"/>
          <w:lang w:val="en-AU"/>
        </w:rPr>
      </w:pPr>
      <w:r w:rsidRPr="00B673F8">
        <w:rPr>
          <w:rFonts w:ascii="Gill Sans MT" w:hAnsi="Gill Sans MT" w:cs="Gill Sans"/>
          <w:lang w:val="en-AU"/>
        </w:rPr>
        <w:t>2. Geographies of Human Wellbeing</w:t>
      </w:r>
    </w:p>
    <w:p w14:paraId="03C4F7F0" w14:textId="77777777" w:rsidR="00E44F33" w:rsidRPr="00B673F8" w:rsidRDefault="00E44F33" w:rsidP="00E44F33">
      <w:pPr>
        <w:rPr>
          <w:rFonts w:ascii="Gill Sans MT" w:hAnsi="Gill Sans MT" w:cs="Gill Sans"/>
          <w:lang w:val="en-AU"/>
        </w:rPr>
      </w:pPr>
    </w:p>
    <w:p w14:paraId="366867C3" w14:textId="77777777" w:rsidR="00E44F33" w:rsidRPr="00B673F8" w:rsidRDefault="00E44F33" w:rsidP="00E44F33">
      <w:pPr>
        <w:rPr>
          <w:rFonts w:ascii="Gill Sans MT" w:hAnsi="Gill Sans MT" w:cs="Gill Sans"/>
          <w:lang w:val="en-AU"/>
        </w:rPr>
      </w:pPr>
      <w:r w:rsidRPr="00B673F8">
        <w:rPr>
          <w:rFonts w:ascii="Gill Sans MT" w:hAnsi="Gill Sans MT" w:cs="Gill Sans"/>
          <w:lang w:val="en-AU"/>
        </w:rPr>
        <w:t>The exam will only focus on the second topic – “Geographies of Human Wellbeing”</w:t>
      </w:r>
    </w:p>
    <w:p w14:paraId="5E6178CF" w14:textId="77777777" w:rsidR="00E44F33" w:rsidRPr="00B673F8" w:rsidRDefault="00E44F33" w:rsidP="00E44F33">
      <w:pPr>
        <w:rPr>
          <w:rFonts w:ascii="Gill Sans MT" w:hAnsi="Gill Sans MT" w:cs="Gill Sans"/>
          <w:lang w:val="en-AU"/>
        </w:rPr>
      </w:pPr>
    </w:p>
    <w:p w14:paraId="5C64764A" w14:textId="77777777" w:rsidR="00E44F33" w:rsidRPr="00B673F8" w:rsidRDefault="00E44F33" w:rsidP="00E44F33">
      <w:pPr>
        <w:rPr>
          <w:rFonts w:ascii="Gill Sans MT" w:hAnsi="Gill Sans MT" w:cs="Gill Sans"/>
          <w:lang w:val="en-AU"/>
        </w:rPr>
      </w:pPr>
      <w:r w:rsidRPr="00B673F8">
        <w:rPr>
          <w:rFonts w:ascii="Gill Sans MT" w:hAnsi="Gill Sans MT" w:cs="Gill Sans"/>
          <w:lang w:val="en-AU"/>
        </w:rPr>
        <w:t>Key topic questions:</w:t>
      </w:r>
    </w:p>
    <w:p w14:paraId="151ACD9A" w14:textId="77777777" w:rsidR="00E44F33" w:rsidRPr="00B673F8" w:rsidRDefault="00E44F33" w:rsidP="00E44F33">
      <w:pPr>
        <w:rPr>
          <w:rFonts w:ascii="Gill Sans MT" w:hAnsi="Gill Sans MT" w:cs="Gill Sans"/>
          <w:lang w:val="en-AU"/>
        </w:rPr>
      </w:pPr>
    </w:p>
    <w:p w14:paraId="404E42D2" w14:textId="77777777" w:rsidR="00E44F33" w:rsidRPr="00B673F8" w:rsidRDefault="00E44F33" w:rsidP="00E44F33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Gill Sans MT" w:hAnsi="Gill Sans MT" w:cs="Gill Sans"/>
          <w:color w:val="262626"/>
        </w:rPr>
      </w:pPr>
      <w:r w:rsidRPr="00B673F8">
        <w:rPr>
          <w:rFonts w:ascii="Gill Sans MT" w:hAnsi="Gill Sans MT" w:cs="Gill Sans"/>
          <w:color w:val="262626"/>
        </w:rPr>
        <w:t>What is human wellbeing?</w:t>
      </w:r>
    </w:p>
    <w:p w14:paraId="15663CC5" w14:textId="77777777" w:rsidR="00E44F33" w:rsidRPr="00B673F8" w:rsidRDefault="00E44F33" w:rsidP="00E44F33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Gill Sans MT" w:hAnsi="Gill Sans MT" w:cs="Gill Sans"/>
          <w:color w:val="262626"/>
        </w:rPr>
      </w:pPr>
      <w:r w:rsidRPr="00B673F8">
        <w:rPr>
          <w:rFonts w:ascii="Gill Sans MT" w:hAnsi="Gill Sans MT" w:cs="Gill Sans"/>
          <w:color w:val="262626"/>
        </w:rPr>
        <w:t>What are the spatial changes that affect human wellbeing?</w:t>
      </w:r>
    </w:p>
    <w:p w14:paraId="0E361A2D" w14:textId="77777777" w:rsidR="00E44F33" w:rsidRPr="00B673F8" w:rsidRDefault="00E44F33" w:rsidP="00E44F33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Gill Sans MT" w:hAnsi="Gill Sans MT" w:cs="Gill Sans"/>
          <w:color w:val="262626"/>
        </w:rPr>
      </w:pPr>
      <w:r w:rsidRPr="00B673F8">
        <w:rPr>
          <w:rFonts w:ascii="Gill Sans MT" w:hAnsi="Gill Sans MT" w:cs="Gill Sans"/>
          <w:color w:val="262626"/>
        </w:rPr>
        <w:t>Does wellbeing vary around the world?</w:t>
      </w:r>
    </w:p>
    <w:p w14:paraId="4C96E433" w14:textId="77777777" w:rsidR="00E44F33" w:rsidRPr="00B673F8" w:rsidRDefault="00E44F33" w:rsidP="00E44F33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Gill Sans MT" w:hAnsi="Gill Sans MT" w:cs="Gill Sans"/>
          <w:color w:val="262626"/>
        </w:rPr>
      </w:pPr>
      <w:r w:rsidRPr="00B673F8">
        <w:rPr>
          <w:rFonts w:ascii="Gill Sans MT" w:hAnsi="Gill Sans MT" w:cs="Gill Sans"/>
          <w:color w:val="262626"/>
        </w:rPr>
        <w:t>Does wellbeing vary within countries?</w:t>
      </w:r>
    </w:p>
    <w:p w14:paraId="53BD46AD" w14:textId="77777777" w:rsidR="00E44F33" w:rsidRPr="00B673F8" w:rsidRDefault="00E44F33" w:rsidP="00E44F33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Gill Sans MT" w:hAnsi="Gill Sans MT" w:cs="Gill Sans"/>
          <w:color w:val="262626"/>
        </w:rPr>
      </w:pPr>
      <w:r w:rsidRPr="00B673F8">
        <w:rPr>
          <w:rFonts w:ascii="Gill Sans MT" w:hAnsi="Gill Sans MT" w:cs="Gill Sans"/>
          <w:color w:val="262626"/>
        </w:rPr>
        <w:t>What is an NGO?</w:t>
      </w:r>
    </w:p>
    <w:p w14:paraId="1F4D45FF" w14:textId="77777777" w:rsidR="00E44F33" w:rsidRPr="00B673F8" w:rsidRDefault="00E44F33" w:rsidP="00E44F33">
      <w:pPr>
        <w:pStyle w:val="ListParagraph"/>
        <w:numPr>
          <w:ilvl w:val="0"/>
          <w:numId w:val="1"/>
        </w:numPr>
        <w:rPr>
          <w:rFonts w:ascii="Gill Sans MT" w:hAnsi="Gill Sans MT" w:cs="Gill Sans"/>
          <w:color w:val="262626"/>
        </w:rPr>
      </w:pPr>
      <w:r w:rsidRPr="00B673F8">
        <w:rPr>
          <w:rFonts w:ascii="Gill Sans MT" w:hAnsi="Gill Sans MT" w:cs="Gill Sans"/>
          <w:color w:val="262626"/>
        </w:rPr>
        <w:t>What impact can the imbalance in trade have on developing countries?</w:t>
      </w:r>
    </w:p>
    <w:p w14:paraId="728317BB" w14:textId="734B14C9" w:rsidR="00E44F33" w:rsidRPr="00B673F8" w:rsidRDefault="00E44F33" w:rsidP="00E44F33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Gill Sans MT" w:hAnsi="Gill Sans MT" w:cs="Gill Sans"/>
          <w:color w:val="262626"/>
        </w:rPr>
      </w:pPr>
      <w:r w:rsidRPr="00B673F8">
        <w:rPr>
          <w:rFonts w:ascii="Gill Sans MT" w:hAnsi="Gill Sans MT" w:cs="Gill Sans"/>
          <w:color w:val="262626"/>
        </w:rPr>
        <w:t>Does political instability</w:t>
      </w:r>
      <w:r w:rsidR="00587058">
        <w:rPr>
          <w:rFonts w:ascii="Gill Sans MT" w:hAnsi="Gill Sans MT" w:cs="Gill Sans"/>
          <w:color w:val="262626"/>
        </w:rPr>
        <w:t xml:space="preserve"> affect efforts to enhance well-</w:t>
      </w:r>
      <w:bookmarkStart w:id="0" w:name="_GoBack"/>
      <w:bookmarkEnd w:id="0"/>
      <w:r w:rsidRPr="00B673F8">
        <w:rPr>
          <w:rFonts w:ascii="Gill Sans MT" w:hAnsi="Gill Sans MT" w:cs="Gill Sans"/>
          <w:color w:val="262626"/>
        </w:rPr>
        <w:t>being?</w:t>
      </w:r>
    </w:p>
    <w:p w14:paraId="2A3267CE" w14:textId="77777777" w:rsidR="00E71FE6" w:rsidRPr="00B673F8" w:rsidRDefault="00E71FE6" w:rsidP="00E71FE6">
      <w:pPr>
        <w:pStyle w:val="ListParagraph"/>
        <w:numPr>
          <w:ilvl w:val="0"/>
          <w:numId w:val="1"/>
        </w:numPr>
        <w:rPr>
          <w:rFonts w:ascii="Gill Sans MT" w:hAnsi="Gill Sans MT" w:cs="Gill Sans"/>
          <w:color w:val="262626"/>
        </w:rPr>
      </w:pPr>
      <w:r w:rsidRPr="00B673F8">
        <w:rPr>
          <w:rFonts w:ascii="Gill Sans MT" w:hAnsi="Gill Sans MT" w:cs="Gill Sans"/>
          <w:color w:val="262626"/>
        </w:rPr>
        <w:t>Can poverty be made history?</w:t>
      </w:r>
    </w:p>
    <w:p w14:paraId="6AC521E0" w14:textId="77777777" w:rsidR="00E71FE6" w:rsidRPr="00B673F8" w:rsidRDefault="00E71FE6" w:rsidP="00E71FE6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Gill Sans MT" w:hAnsi="Gill Sans MT" w:cs="Gill Sans"/>
          <w:color w:val="262626"/>
        </w:rPr>
      </w:pPr>
      <w:r w:rsidRPr="00B673F8">
        <w:rPr>
          <w:rFonts w:ascii="Gill Sans MT" w:hAnsi="Gill Sans MT" w:cs="Gill Sans"/>
          <w:color w:val="262626"/>
        </w:rPr>
        <w:t>Is pursuit of economic growth, rather than social justice, the best way to help the poor?</w:t>
      </w:r>
    </w:p>
    <w:p w14:paraId="27B178A0" w14:textId="77777777" w:rsidR="00E44F33" w:rsidRPr="00B673F8" w:rsidRDefault="00E44F33" w:rsidP="00E44F33">
      <w:pPr>
        <w:widowControl w:val="0"/>
        <w:autoSpaceDE w:val="0"/>
        <w:autoSpaceDN w:val="0"/>
        <w:adjustRightInd w:val="0"/>
        <w:rPr>
          <w:rFonts w:ascii="Gill Sans MT" w:hAnsi="Gill Sans MT" w:cs="Gill Sans"/>
          <w:color w:val="262626"/>
        </w:rPr>
      </w:pPr>
      <w:r w:rsidRPr="00B673F8">
        <w:rPr>
          <w:rFonts w:ascii="Gill Sans MT" w:hAnsi="Gill Sans MT" w:cs="Gill Sans"/>
          <w:color w:val="262626"/>
        </w:rPr>
        <w:t> </w:t>
      </w:r>
    </w:p>
    <w:p w14:paraId="5E6D5B7A" w14:textId="77777777" w:rsidR="00E44F33" w:rsidRPr="00B673F8" w:rsidRDefault="00E44F33" w:rsidP="00E44F33">
      <w:pPr>
        <w:widowControl w:val="0"/>
        <w:autoSpaceDE w:val="0"/>
        <w:autoSpaceDN w:val="0"/>
        <w:adjustRightInd w:val="0"/>
        <w:rPr>
          <w:rFonts w:ascii="Gill Sans MT" w:hAnsi="Gill Sans MT" w:cs="Gill Sans"/>
          <w:color w:val="262626"/>
        </w:rPr>
      </w:pPr>
      <w:r w:rsidRPr="00B673F8">
        <w:rPr>
          <w:rFonts w:ascii="Gill Sans MT" w:hAnsi="Gill Sans MT" w:cs="Gill Sans"/>
          <w:color w:val="262626"/>
        </w:rPr>
        <w:t>The test will consist of two sections:</w:t>
      </w:r>
    </w:p>
    <w:p w14:paraId="245B50DB" w14:textId="77777777" w:rsidR="00E44F33" w:rsidRPr="00B673F8" w:rsidRDefault="00E44F33" w:rsidP="00E44F33">
      <w:pPr>
        <w:widowControl w:val="0"/>
        <w:autoSpaceDE w:val="0"/>
        <w:autoSpaceDN w:val="0"/>
        <w:adjustRightInd w:val="0"/>
        <w:rPr>
          <w:rFonts w:ascii="Gill Sans MT" w:hAnsi="Gill Sans MT" w:cs="Gill Sans"/>
          <w:color w:val="262626"/>
        </w:rPr>
      </w:pPr>
    </w:p>
    <w:p w14:paraId="5E39ACDC" w14:textId="77777777" w:rsidR="00E44F33" w:rsidRPr="00B673F8" w:rsidRDefault="00E44F33" w:rsidP="00E44F33">
      <w:pPr>
        <w:widowControl w:val="0"/>
        <w:autoSpaceDE w:val="0"/>
        <w:autoSpaceDN w:val="0"/>
        <w:adjustRightInd w:val="0"/>
        <w:rPr>
          <w:rFonts w:ascii="Gill Sans MT" w:hAnsi="Gill Sans MT" w:cs="Gill Sans"/>
          <w:color w:val="262626"/>
        </w:rPr>
      </w:pPr>
      <w:r w:rsidRPr="00B673F8">
        <w:rPr>
          <w:rFonts w:ascii="Gill Sans MT" w:hAnsi="Gill Sans MT" w:cs="Gill Sans"/>
          <w:color w:val="262626"/>
        </w:rPr>
        <w:t>1. Source Analysis with short answer questions</w:t>
      </w:r>
    </w:p>
    <w:p w14:paraId="65A962D0" w14:textId="396E1D95" w:rsidR="00E44F33" w:rsidRPr="00B673F8" w:rsidRDefault="00E44F33" w:rsidP="00E44F33">
      <w:pPr>
        <w:widowControl w:val="0"/>
        <w:autoSpaceDE w:val="0"/>
        <w:autoSpaceDN w:val="0"/>
        <w:adjustRightInd w:val="0"/>
        <w:rPr>
          <w:rFonts w:ascii="Gill Sans MT" w:hAnsi="Gill Sans MT" w:cs="Gill Sans"/>
          <w:color w:val="262626"/>
        </w:rPr>
      </w:pPr>
      <w:r w:rsidRPr="00B673F8">
        <w:rPr>
          <w:rFonts w:ascii="Gill Sans MT" w:hAnsi="Gill Sans MT" w:cs="Gill Sans"/>
          <w:color w:val="262626"/>
        </w:rPr>
        <w:t xml:space="preserve">2. </w:t>
      </w:r>
      <w:r w:rsidR="00B673F8" w:rsidRPr="00B673F8">
        <w:rPr>
          <w:rFonts w:ascii="Gill Sans MT" w:hAnsi="Gill Sans MT" w:cs="Gill Sans"/>
          <w:color w:val="262626"/>
        </w:rPr>
        <w:t>Mini-e</w:t>
      </w:r>
      <w:r w:rsidRPr="00B673F8">
        <w:rPr>
          <w:rFonts w:ascii="Gill Sans MT" w:hAnsi="Gill Sans MT" w:cs="Gill Sans"/>
          <w:color w:val="262626"/>
        </w:rPr>
        <w:t>ssay</w:t>
      </w:r>
    </w:p>
    <w:p w14:paraId="2E40BF2C" w14:textId="77777777" w:rsidR="00E44F33" w:rsidRPr="00B673F8" w:rsidRDefault="00E44F33" w:rsidP="00E44F33">
      <w:pPr>
        <w:rPr>
          <w:rFonts w:ascii="Gill Sans MT" w:hAnsi="Gill Sans MT"/>
          <w:lang w:val="en-AU"/>
        </w:rPr>
      </w:pPr>
    </w:p>
    <w:p w14:paraId="04F2CD42" w14:textId="61216633" w:rsidR="00E71FE6" w:rsidRPr="00B673F8" w:rsidRDefault="00E71FE6" w:rsidP="00E44F33">
      <w:pPr>
        <w:rPr>
          <w:rFonts w:ascii="Gill Sans MT" w:hAnsi="Gill Sans MT"/>
          <w:lang w:val="en-AU"/>
        </w:rPr>
      </w:pPr>
      <w:r w:rsidRPr="00B673F8">
        <w:rPr>
          <w:rFonts w:ascii="Gill Sans MT" w:hAnsi="Gill Sans MT"/>
          <w:lang w:val="en-AU"/>
        </w:rPr>
        <w:t xml:space="preserve">The source analysis will require you </w:t>
      </w:r>
      <w:r w:rsidR="00B673F8" w:rsidRPr="00B673F8">
        <w:rPr>
          <w:rFonts w:ascii="Gill Sans MT" w:hAnsi="Gill Sans MT"/>
          <w:lang w:val="en-AU"/>
        </w:rPr>
        <w:t xml:space="preserve">to analyse population pyramids, maps, text and tables. It is important that you </w:t>
      </w:r>
      <w:r w:rsidR="001D7DF2">
        <w:rPr>
          <w:rFonts w:ascii="Gill Sans MT" w:hAnsi="Gill Sans MT"/>
          <w:lang w:val="en-AU"/>
        </w:rPr>
        <w:t>examine</w:t>
      </w:r>
      <w:r w:rsidR="00B673F8" w:rsidRPr="00B673F8">
        <w:rPr>
          <w:rFonts w:ascii="Gill Sans MT" w:hAnsi="Gill Sans MT"/>
          <w:lang w:val="en-AU"/>
        </w:rPr>
        <w:t xml:space="preserve"> the sources</w:t>
      </w:r>
      <w:r w:rsidR="001D7DF2">
        <w:rPr>
          <w:rFonts w:ascii="Gill Sans MT" w:hAnsi="Gill Sans MT"/>
          <w:lang w:val="en-AU"/>
        </w:rPr>
        <w:t xml:space="preserve"> closely when responding to the short answer questions</w:t>
      </w:r>
      <w:r w:rsidR="00B673F8" w:rsidRPr="00B673F8">
        <w:rPr>
          <w:rFonts w:ascii="Gill Sans MT" w:hAnsi="Gill Sans MT"/>
          <w:lang w:val="en-AU"/>
        </w:rPr>
        <w:t xml:space="preserve">. </w:t>
      </w:r>
    </w:p>
    <w:p w14:paraId="5CF5057B" w14:textId="77777777" w:rsidR="00B673F8" w:rsidRPr="00B673F8" w:rsidRDefault="00B673F8" w:rsidP="00E44F33">
      <w:pPr>
        <w:rPr>
          <w:rFonts w:ascii="Gill Sans MT" w:hAnsi="Gill Sans MT"/>
          <w:lang w:val="en-AU"/>
        </w:rPr>
      </w:pPr>
    </w:p>
    <w:p w14:paraId="36963779" w14:textId="0E9527C1" w:rsidR="00B673F8" w:rsidRPr="00B673F8" w:rsidRDefault="00B673F8" w:rsidP="00E44F33">
      <w:pPr>
        <w:rPr>
          <w:rFonts w:ascii="Gill Sans MT" w:hAnsi="Gill Sans MT"/>
          <w:lang w:val="en-AU"/>
        </w:rPr>
      </w:pPr>
      <w:r w:rsidRPr="00B673F8">
        <w:rPr>
          <w:rFonts w:ascii="Gill Sans MT" w:hAnsi="Gill Sans MT"/>
          <w:lang w:val="en-AU"/>
        </w:rPr>
        <w:t xml:space="preserve">The </w:t>
      </w:r>
      <w:r>
        <w:rPr>
          <w:rFonts w:ascii="Gill Sans MT" w:hAnsi="Gill Sans MT"/>
          <w:lang w:val="en-AU"/>
        </w:rPr>
        <w:t>mini-</w:t>
      </w:r>
      <w:r w:rsidRPr="00B673F8">
        <w:rPr>
          <w:rFonts w:ascii="Gill Sans MT" w:hAnsi="Gill Sans MT"/>
          <w:lang w:val="en-AU"/>
        </w:rPr>
        <w:t xml:space="preserve">essay will require you to respond to a question that relates to the topic of human wellbeing. </w:t>
      </w:r>
    </w:p>
    <w:p w14:paraId="697457A6" w14:textId="77777777" w:rsidR="00B673F8" w:rsidRPr="00B673F8" w:rsidRDefault="00B673F8" w:rsidP="00E44F33">
      <w:pPr>
        <w:rPr>
          <w:rFonts w:ascii="Gill Sans MT" w:hAnsi="Gill Sans MT"/>
          <w:lang w:val="en-AU"/>
        </w:rPr>
      </w:pPr>
    </w:p>
    <w:p w14:paraId="789047CB" w14:textId="77777777" w:rsidR="00B673F8" w:rsidRDefault="00B673F8" w:rsidP="00B673F8">
      <w:pPr>
        <w:rPr>
          <w:rFonts w:ascii="Gill Sans MT" w:hAnsi="Gill Sans MT"/>
          <w:lang w:val="en-AU"/>
        </w:rPr>
      </w:pPr>
      <w:r w:rsidRPr="00B673F8">
        <w:rPr>
          <w:rFonts w:ascii="Gill Sans MT" w:hAnsi="Gill Sans MT"/>
          <w:lang w:val="en-AU"/>
        </w:rPr>
        <w:t xml:space="preserve">Your response should have </w:t>
      </w:r>
      <w:r>
        <w:rPr>
          <w:rFonts w:ascii="Gill Sans MT" w:hAnsi="Gill Sans MT"/>
          <w:lang w:val="en-AU"/>
        </w:rPr>
        <w:t>be structured in the following way:</w:t>
      </w:r>
    </w:p>
    <w:p w14:paraId="3D9B973C" w14:textId="77777777" w:rsidR="00B673F8" w:rsidRPr="00B673F8" w:rsidRDefault="00B673F8" w:rsidP="00B673F8">
      <w:pPr>
        <w:pStyle w:val="ListParagraph"/>
        <w:numPr>
          <w:ilvl w:val="0"/>
          <w:numId w:val="2"/>
        </w:numPr>
        <w:rPr>
          <w:rFonts w:ascii="Gill Sans MT" w:hAnsi="Gill Sans MT"/>
        </w:rPr>
      </w:pPr>
      <w:r w:rsidRPr="00B673F8">
        <w:rPr>
          <w:rFonts w:ascii="Gill Sans MT" w:hAnsi="Gill Sans MT"/>
        </w:rPr>
        <w:t>Introduction</w:t>
      </w:r>
    </w:p>
    <w:p w14:paraId="3BCB5B5D" w14:textId="7FF69B69" w:rsidR="00B673F8" w:rsidRPr="00B673F8" w:rsidRDefault="004E6F24" w:rsidP="00B673F8">
      <w:pPr>
        <w:pStyle w:val="ListParagraph"/>
        <w:numPr>
          <w:ilvl w:val="0"/>
          <w:numId w:val="2"/>
        </w:numPr>
        <w:rPr>
          <w:rFonts w:ascii="Gill Sans MT" w:hAnsi="Gill Sans MT"/>
        </w:rPr>
      </w:pPr>
      <w:r>
        <w:rPr>
          <w:rFonts w:ascii="Gill Sans MT" w:hAnsi="Gill Sans MT"/>
        </w:rPr>
        <w:t>Paragraphs in which you support your claims/arguments with</w:t>
      </w:r>
      <w:r w:rsidR="00AD119E">
        <w:rPr>
          <w:rFonts w:ascii="Gill Sans MT" w:hAnsi="Gill Sans MT"/>
        </w:rPr>
        <w:t xml:space="preserve"> supporting</w:t>
      </w:r>
      <w:r>
        <w:rPr>
          <w:rFonts w:ascii="Gill Sans MT" w:hAnsi="Gill Sans MT"/>
        </w:rPr>
        <w:t xml:space="preserve"> evidence</w:t>
      </w:r>
    </w:p>
    <w:p w14:paraId="041018B3" w14:textId="66057583" w:rsidR="00B673F8" w:rsidRPr="00B673F8" w:rsidRDefault="00B673F8" w:rsidP="00B673F8">
      <w:pPr>
        <w:pStyle w:val="ListParagraph"/>
        <w:numPr>
          <w:ilvl w:val="0"/>
          <w:numId w:val="2"/>
        </w:numPr>
        <w:rPr>
          <w:rFonts w:ascii="Gill Sans MT" w:hAnsi="Gill Sans MT"/>
        </w:rPr>
      </w:pPr>
      <w:r w:rsidRPr="00B673F8">
        <w:rPr>
          <w:rFonts w:ascii="Gill Sans MT" w:hAnsi="Gill Sans MT"/>
        </w:rPr>
        <w:t>Conclusion</w:t>
      </w:r>
    </w:p>
    <w:p w14:paraId="2C7A4CA8" w14:textId="6ADB8F29" w:rsidR="00B673F8" w:rsidRDefault="00B673F8" w:rsidP="00E44F33">
      <w:pPr>
        <w:rPr>
          <w:lang w:val="en-AU"/>
        </w:rPr>
      </w:pPr>
    </w:p>
    <w:p w14:paraId="00DD1B8E" w14:textId="77777777" w:rsidR="00B673F8" w:rsidRDefault="00B673F8" w:rsidP="00E44F33">
      <w:pPr>
        <w:rPr>
          <w:lang w:val="en-AU"/>
        </w:rPr>
      </w:pPr>
    </w:p>
    <w:p w14:paraId="11D3923F" w14:textId="77777777" w:rsidR="00B673F8" w:rsidRDefault="00B673F8" w:rsidP="00E44F33">
      <w:pPr>
        <w:rPr>
          <w:lang w:val="en-AU"/>
        </w:rPr>
      </w:pPr>
    </w:p>
    <w:p w14:paraId="71B92162" w14:textId="77777777" w:rsidR="00E44F33" w:rsidRPr="00E44F33" w:rsidRDefault="00E44F33" w:rsidP="00E44F33">
      <w:pPr>
        <w:rPr>
          <w:lang w:val="en-AU"/>
        </w:rPr>
      </w:pPr>
    </w:p>
    <w:sectPr w:rsidR="00E44F33" w:rsidRPr="00E44F33" w:rsidSect="00FE3A9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Gill Sans">
    <w:charset w:val="00"/>
    <w:family w:val="auto"/>
    <w:pitch w:val="variable"/>
    <w:sig w:usb0="80000267" w:usb1="00000000" w:usb2="00000000" w:usb3="00000000" w:csb0="000001F7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7354C4"/>
    <w:multiLevelType w:val="hybridMultilevel"/>
    <w:tmpl w:val="612E78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A7938E3"/>
    <w:multiLevelType w:val="hybridMultilevel"/>
    <w:tmpl w:val="18ACCA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F33"/>
    <w:rsid w:val="001D7DF2"/>
    <w:rsid w:val="00305F71"/>
    <w:rsid w:val="004E6F24"/>
    <w:rsid w:val="00587058"/>
    <w:rsid w:val="00945951"/>
    <w:rsid w:val="00AD119E"/>
    <w:rsid w:val="00B673F8"/>
    <w:rsid w:val="00E44F33"/>
    <w:rsid w:val="00E71FE6"/>
    <w:rsid w:val="00FE3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11096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4F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Immanuel College</Company>
  <LinksUpToDate>false</LinksUpToDate>
  <CharactersWithSpaces>1409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 Anderson</dc:creator>
  <cp:keywords/>
  <dc:description/>
  <cp:lastModifiedBy>Brendan Toohey</cp:lastModifiedBy>
  <cp:revision>2</cp:revision>
  <dcterms:created xsi:type="dcterms:W3CDTF">2015-11-19T21:55:00Z</dcterms:created>
  <dcterms:modified xsi:type="dcterms:W3CDTF">2015-11-19T21:55:00Z</dcterms:modified>
</cp:coreProperties>
</file>